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C691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C691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C691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C691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C691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C691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4119B5"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57B0AEAD885C4F5EAC46230CA1283547"/>
                </w:placeholder>
              </w:sdtPr>
              <w:sdtEndPr>
                <w:rPr>
                  <w:lang w:val="en-IE"/>
                </w:rPr>
              </w:sdtEndPr>
              <w:sdtContent>
                <w:tc>
                  <w:tcPr>
                    <w:tcW w:w="5491" w:type="dxa"/>
                  </w:tcPr>
                  <w:p w14:paraId="6436A98A" w14:textId="77777777" w:rsidR="005E412F" w:rsidRDefault="005E412F" w:rsidP="005E412F">
                    <w:pPr>
                      <w:tabs>
                        <w:tab w:val="left" w:pos="426"/>
                      </w:tabs>
                      <w:spacing w:before="120"/>
                      <w:rPr>
                        <w:bCs/>
                      </w:rPr>
                    </w:pPr>
                    <w:r>
                      <w:t>GD SANTE – Dir. E Lebensmittelsicherheit, Nachhaltigkeit und Innovation</w:t>
                    </w:r>
                  </w:p>
                  <w:p w14:paraId="163192D7" w14:textId="2013106A" w:rsidR="00546DB1" w:rsidRPr="00587DCA" w:rsidRDefault="005E412F" w:rsidP="005E412F">
                    <w:pPr>
                      <w:tabs>
                        <w:tab w:val="left" w:pos="426"/>
                      </w:tabs>
                      <w:spacing w:before="120"/>
                      <w:rPr>
                        <w:bCs/>
                        <w:lang w:eastAsia="en-GB"/>
                      </w:rPr>
                    </w:pPr>
                    <w:r>
                      <w:t>Referat E1: Allgemeines Lebensmittelrecht, Lebensmittelverschwendung und Lebensmittelinformation für Verbraucher</w:t>
                    </w:r>
                  </w:p>
                </w:tc>
              </w:sdtContent>
            </w:sdt>
          </w:sdtContent>
        </w:sdt>
      </w:tr>
      <w:tr w:rsidR="00546DB1" w:rsidRPr="004119B5"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869260048"/>
                <w:placeholder>
                  <w:docPart w:val="54019FC9547D43028C6E1C9181AD088E"/>
                </w:placeholder>
              </w:sdtPr>
              <w:sdtEndPr>
                <w:rPr>
                  <w:lang w:val="en-IE"/>
                </w:rPr>
              </w:sdtEndPr>
              <w:sdtContent>
                <w:tc>
                  <w:tcPr>
                    <w:tcW w:w="5491" w:type="dxa"/>
                  </w:tcPr>
                  <w:p w14:paraId="32FCC887" w14:textId="34C2A993" w:rsidR="00546DB1" w:rsidRPr="003B2E38" w:rsidRDefault="005E412F" w:rsidP="00AB56F9">
                    <w:pPr>
                      <w:tabs>
                        <w:tab w:val="left" w:pos="426"/>
                      </w:tabs>
                      <w:spacing w:before="120"/>
                      <w:rPr>
                        <w:bCs/>
                        <w:lang w:val="en-IE" w:eastAsia="en-GB"/>
                      </w:rPr>
                    </w:pPr>
                    <w:r>
                      <w:t>346992</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867728006"/>
                  <w:placeholder>
                    <w:docPart w:val="E471D5A5AD9A4E968F43A0D51318CA88"/>
                  </w:placeholder>
                </w:sdtPr>
                <w:sdtEndPr/>
                <w:sdtContent>
                  <w:p w14:paraId="65EBCF52" w14:textId="2CBA071D" w:rsidR="00546DB1" w:rsidRPr="005E412F" w:rsidRDefault="005E412F" w:rsidP="00AB56F9">
                    <w:pPr>
                      <w:tabs>
                        <w:tab w:val="left" w:pos="426"/>
                      </w:tabs>
                      <w:spacing w:before="120"/>
                      <w:rPr>
                        <w:bCs/>
                      </w:rPr>
                    </w:pPr>
                    <w:r>
                      <w:t>Nikolakopoulou Alexandra</w:t>
                    </w:r>
                  </w:p>
                </w:sdtContent>
              </w:sdt>
            </w:sdtContent>
          </w:sdt>
          <w:p w14:paraId="227D6F6E" w14:textId="6DDD55DD" w:rsidR="00546DB1" w:rsidRPr="009F216F" w:rsidRDefault="005E412F" w:rsidP="005F6927">
            <w:pPr>
              <w:tabs>
                <w:tab w:val="left" w:pos="426"/>
              </w:tabs>
              <w:contextualSpacing/>
              <w:rPr>
                <w:bCs/>
                <w:lang w:eastAsia="en-GB"/>
              </w:rPr>
            </w:pPr>
            <w:r>
              <w:rPr>
                <w:bCs/>
                <w:lang w:eastAsia="en-GB"/>
              </w:rPr>
              <w:t>15.01.2026</w:t>
            </w:r>
          </w:p>
          <w:p w14:paraId="4128A55A" w14:textId="07165B29" w:rsidR="00546DB1" w:rsidRPr="00546DB1" w:rsidRDefault="00FC691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E412F">
                  <w:rPr>
                    <w:bCs/>
                    <w:lang w:eastAsia="en-GB"/>
                  </w:rPr>
                  <w:t xml:space="preserve">2 </w:t>
                </w:r>
              </w:sdtContent>
            </w:sdt>
            <w:r w:rsidR="00546DB1">
              <w:rPr>
                <w:bCs/>
                <w:lang w:eastAsia="en-GB"/>
              </w:rPr>
              <w:t>Jahr</w:t>
            </w:r>
            <w:r w:rsidR="005E412F">
              <w:rPr>
                <w:bCs/>
                <w:lang w:eastAsia="en-GB"/>
              </w:rPr>
              <w:t>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E412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F9E17C7"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B1DBA09"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C691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C691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C691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4D2D59C"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3780FB5"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078074E1"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FC6914">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587DCA" w:rsidRDefault="00803007" w:rsidP="007C07D8">
      <w:pPr>
        <w:pStyle w:val="ListNumber"/>
        <w:numPr>
          <w:ilvl w:val="0"/>
          <w:numId w:val="0"/>
        </w:numPr>
        <w:ind w:left="709" w:hanging="709"/>
        <w:rPr>
          <w:lang w:eastAsia="en-GB"/>
        </w:rPr>
      </w:pPr>
      <w:r w:rsidRPr="00587DCA">
        <w:rPr>
          <w:b/>
          <w:bCs/>
          <w:lang w:eastAsia="en-GB"/>
        </w:rPr>
        <w:t>Wer wi</w:t>
      </w:r>
      <w:r w:rsidR="002F7504" w:rsidRPr="00587DCA">
        <w:rPr>
          <w:b/>
          <w:bCs/>
          <w:lang w:eastAsia="en-GB"/>
        </w:rPr>
        <w:t>r</w:t>
      </w:r>
      <w:r w:rsidRPr="00587DCA">
        <w:rPr>
          <w:b/>
          <w:bCs/>
          <w:lang w:eastAsia="en-GB"/>
        </w:rPr>
        <w:t xml:space="preserve"> sind</w:t>
      </w:r>
    </w:p>
    <w:sdt>
      <w:sdtPr>
        <w:rPr>
          <w:lang w:val="en-US" w:eastAsia="en-GB"/>
        </w:rPr>
        <w:id w:val="1822233941"/>
        <w:placeholder>
          <w:docPart w:val="FE6C9874556B47B1A65A432926DB0BCE"/>
        </w:placeholder>
      </w:sdtPr>
      <w:sdtEndPr/>
      <w:sdtContent>
        <w:p w14:paraId="4CFFF9B0" w14:textId="77777777" w:rsidR="005E412F" w:rsidRPr="00587DCA" w:rsidRDefault="005E412F" w:rsidP="005E412F">
          <w:pPr>
            <w:rPr>
              <w:lang w:eastAsia="en-GB"/>
            </w:rPr>
          </w:pPr>
          <w:r w:rsidRPr="00587DCA">
            <w:rPr>
              <w:lang w:eastAsia="en-GB"/>
            </w:rPr>
            <w:t>Referat E1 ist verantwortlich für das allgemeine Lebensmittelrecht, einschließlich der Verwaltung und Koordinierung der Beziehungen zwischen der Kommission und der Europäischen Behörde für Lebensmittelsicherheit (EFSA).</w:t>
          </w:r>
        </w:p>
        <w:p w14:paraId="131AA065" w14:textId="77777777" w:rsidR="005E412F" w:rsidRPr="00587DCA" w:rsidRDefault="005E412F" w:rsidP="005E412F">
          <w:pPr>
            <w:rPr>
              <w:lang w:eastAsia="en-GB"/>
            </w:rPr>
          </w:pPr>
          <w:r w:rsidRPr="00587DCA">
            <w:rPr>
              <w:lang w:eastAsia="en-GB"/>
            </w:rPr>
            <w:t>Es ist außerdem zuständig für die Beziehungen zu den verschiedenen Interessenträgern aus den Bereichen Futtermittel/Lebensmittel, Tiergesundheit/-wohlbefinden und Pflanzengesundheit sowie für die Koordinierung der Durchsetzung der EU-Rechtsvorschriften entlang der Lebensmittelkette.</w:t>
          </w:r>
        </w:p>
        <w:p w14:paraId="7F87F2CB" w14:textId="77777777" w:rsidR="005E412F" w:rsidRPr="00587DCA" w:rsidRDefault="005E412F" w:rsidP="005E412F">
          <w:pPr>
            <w:rPr>
              <w:lang w:eastAsia="en-GB"/>
            </w:rPr>
          </w:pPr>
          <w:r w:rsidRPr="00587DCA">
            <w:rPr>
              <w:lang w:eastAsia="en-GB"/>
            </w:rPr>
            <w:t>Darüber hinaus entwickelt und setzt das Referat Politiken und Maßnahmen im Bereich Ernährung um, einschließlich Lebensmittel für Säuglinge und Kleinkinder, und stellt sicher, dass die Verbraucher klarere, umfassendere und genauere Informationen über den Inhalt von Lebensmitteln erhalten, um ihnen zu helfen, fundierte Entscheidungen über ihre Ernährung zu treffen.</w:t>
          </w:r>
        </w:p>
        <w:p w14:paraId="76DD1EEA" w14:textId="1D7A471D" w:rsidR="00803007" w:rsidRPr="00587DCA" w:rsidRDefault="005E412F" w:rsidP="005E412F">
          <w:pPr>
            <w:rPr>
              <w:lang w:eastAsia="en-GB"/>
            </w:rPr>
          </w:pPr>
          <w:r w:rsidRPr="00587DCA">
            <w:rPr>
              <w:lang w:eastAsia="en-GB"/>
            </w:rPr>
            <w:t>Das Referat ist außerdem für die Koordinierung der EU-Maßnahmen gegen Lebensmittelverschwendung zuständig.</w:t>
          </w:r>
        </w:p>
      </w:sdtContent>
    </w:sdt>
    <w:p w14:paraId="3862387A" w14:textId="77777777" w:rsidR="00803007" w:rsidRPr="00587DCA"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FF35B4">
        <w:rPr>
          <w:b/>
          <w:bCs/>
          <w:lang w:eastAsia="en-GB"/>
        </w:rPr>
        <w:t>Stellenprofil</w:t>
      </w:r>
      <w:r w:rsidR="007C07D8" w:rsidRPr="00FF35B4">
        <w:rPr>
          <w:b/>
          <w:bCs/>
          <w:lang w:eastAsia="en-GB"/>
        </w:rPr>
        <w:t xml:space="preserve"> (wir schlagen vor)</w:t>
      </w:r>
    </w:p>
    <w:sdt>
      <w:sdtPr>
        <w:rPr>
          <w:lang w:val="en-US" w:eastAsia="en-GB"/>
        </w:rPr>
        <w:id w:val="-723136291"/>
        <w:placeholder>
          <w:docPart w:val="2D9A90DC0280475D996998F2F9FD95D5"/>
        </w:placeholder>
      </w:sdtPr>
      <w:sdtEndPr/>
      <w:sdtContent>
        <w:p w14:paraId="62A110ED" w14:textId="77777777" w:rsidR="005E412F" w:rsidRPr="00587DCA" w:rsidRDefault="005E412F" w:rsidP="005E412F">
          <w:pPr>
            <w:rPr>
              <w:lang w:eastAsia="en-GB"/>
            </w:rPr>
          </w:pPr>
          <w:r w:rsidRPr="00587DCA">
            <w:rPr>
              <w:lang w:eastAsia="en-GB"/>
            </w:rPr>
            <w:t>Wir bieten eine interessante und anspruchsvolle Position für einen nationalen Experten (SNE) an, der für eine Kombination aus politischen und rechtlichen Fragen im Zusammenhang mit der Umsetzung der Verordnung über die Information der Verbraucher über Lebensmittel, einschließlich gesundheits- und nährwertbezogener Angaben, zuständig wäre.</w:t>
          </w:r>
        </w:p>
        <w:p w14:paraId="581332F5" w14:textId="77777777" w:rsidR="005E412F" w:rsidRPr="00587DCA" w:rsidRDefault="005E412F" w:rsidP="005E412F">
          <w:pPr>
            <w:rPr>
              <w:lang w:val="nl-NL" w:eastAsia="en-GB"/>
            </w:rPr>
          </w:pPr>
          <w:r w:rsidRPr="00587DCA">
            <w:rPr>
              <w:lang w:val="nl-NL" w:eastAsia="en-GB"/>
            </w:rPr>
            <w:t>Zu den Aufgaben der ausgewählten Person gehören außerdem die Mitwirkung an Briefings, Reden und Präsentationen für die Hierarchie sowie die Erstellung technischer Vermerke und die Korrespondenz mit Interessenträgern und nationalen Verwaltungen.</w:t>
          </w:r>
        </w:p>
        <w:p w14:paraId="1AC2C1A1" w14:textId="77777777" w:rsidR="009C33EE" w:rsidRPr="00587DCA" w:rsidRDefault="005E412F" w:rsidP="009C33EE">
          <w:pPr>
            <w:rPr>
              <w:lang w:val="nl-NL" w:eastAsia="en-GB"/>
            </w:rPr>
          </w:pPr>
          <w:r w:rsidRPr="00587DCA">
            <w:rPr>
              <w:lang w:val="nl-NL" w:eastAsia="en-GB"/>
            </w:rPr>
            <w:t>Die ausgewählte Person wird an relevanten internen Dienststellenbesprechungen, Ausschüssen und Arbeitsgruppen teilnehmen und die internen Konsultationen entweder als Absender oder als Empfänger unter der Aufsicht eines EU-Beamten nachverfolgen.</w:t>
          </w:r>
        </w:p>
      </w:sdtContent>
    </w:sdt>
    <w:p w14:paraId="7BDE8AFF" w14:textId="47EAEE3F" w:rsidR="00803007" w:rsidRPr="00324D8D" w:rsidRDefault="00803007" w:rsidP="009C33EE">
      <w:pPr>
        <w:rPr>
          <w:lang w:eastAsia="en-GB"/>
        </w:rPr>
      </w:pPr>
      <w:r w:rsidRPr="00FF35B4">
        <w:rPr>
          <w:b/>
          <w:bCs/>
          <w:lang w:eastAsia="en-GB"/>
        </w:rPr>
        <w:t>Auswahlkriterien</w:t>
      </w:r>
      <w:r w:rsidR="007C07D8" w:rsidRPr="00FF35B4">
        <w:rPr>
          <w:b/>
          <w:bCs/>
          <w:lang w:eastAsia="en-GB"/>
        </w:rPr>
        <w:t xml:space="preserve"> (wir suchen)</w:t>
      </w:r>
    </w:p>
    <w:sdt>
      <w:sdtPr>
        <w:rPr>
          <w:lang w:val="en-US" w:eastAsia="en-GB"/>
        </w:rPr>
        <w:id w:val="-1767066427"/>
        <w:placeholder>
          <w:docPart w:val="B30E44B90B7F435497E9EE7D5097ED0B"/>
        </w:placeholder>
      </w:sdtPr>
      <w:sdtEndPr/>
      <w:sdtContent>
        <w:p w14:paraId="5340346D" w14:textId="77777777" w:rsidR="005E412F" w:rsidRPr="00587DCA" w:rsidRDefault="005E412F" w:rsidP="005E412F">
          <w:pPr>
            <w:rPr>
              <w:lang w:val="nl-NL" w:eastAsia="en-GB"/>
            </w:rPr>
          </w:pPr>
          <w:r w:rsidRPr="00587DCA">
            <w:rPr>
              <w:lang w:val="nl-NL" w:eastAsia="en-GB"/>
            </w:rPr>
            <w:t>Wir suchen eine hochmotivierte, dynamische und proaktive Person mit ausgeprägtem Teamgeist, die in der Lage ist, selbstständig und eigenverantwortlich zu arbeiten.</w:t>
          </w:r>
        </w:p>
        <w:p w14:paraId="612818D4" w14:textId="77777777" w:rsidR="005E412F" w:rsidRPr="00587DCA" w:rsidRDefault="005E412F" w:rsidP="005E412F">
          <w:pPr>
            <w:rPr>
              <w:lang w:val="nl-NL" w:eastAsia="en-GB"/>
            </w:rPr>
          </w:pPr>
          <w:r w:rsidRPr="00587DCA">
            <w:rPr>
              <w:lang w:val="nl-NL" w:eastAsia="en-GB"/>
            </w:rPr>
            <w:t>Ein gutes Verständnis der Politiken im Bereich Lebensmittel und insbesondere der Themen, die in den Zuständigkeitsbereich des Referats E1 fallen, ist für diese Position unerlässlich.</w:t>
          </w:r>
        </w:p>
        <w:p w14:paraId="5A4D780C" w14:textId="77777777" w:rsidR="005E412F" w:rsidRPr="00587DCA" w:rsidRDefault="005E412F" w:rsidP="005E412F">
          <w:pPr>
            <w:rPr>
              <w:lang w:val="nl-NL" w:eastAsia="en-GB"/>
            </w:rPr>
          </w:pPr>
          <w:r w:rsidRPr="00587DCA">
            <w:rPr>
              <w:lang w:val="nl-NL" w:eastAsia="en-GB"/>
            </w:rPr>
            <w:t>Eine juristische Ausbildung mit Erfahrung in der Ausarbeitung von Rechtsvorschriften wäre von Vorteil.</w:t>
          </w:r>
        </w:p>
        <w:p w14:paraId="690347F0" w14:textId="77777777" w:rsidR="005E412F" w:rsidRPr="00587DCA" w:rsidRDefault="005E412F" w:rsidP="005E412F">
          <w:pPr>
            <w:rPr>
              <w:lang w:val="nl-NL" w:eastAsia="en-GB"/>
            </w:rPr>
          </w:pPr>
        </w:p>
        <w:p w14:paraId="3DEBAB63" w14:textId="77777777" w:rsidR="005E412F" w:rsidRPr="00587DCA" w:rsidRDefault="005E412F" w:rsidP="005E412F">
          <w:pPr>
            <w:rPr>
              <w:lang w:val="nl-NL" w:eastAsia="en-GB"/>
            </w:rPr>
          </w:pPr>
          <w:r w:rsidRPr="00587DCA">
            <w:rPr>
              <w:lang w:val="nl-NL" w:eastAsia="en-GB"/>
            </w:rPr>
            <w:lastRenderedPageBreak/>
            <w:t>Der/die Bewerber/in sollte in der Lage sein, technische und komplexe Themen zusammenzufassen, um zur Entwicklung der EU-Politik und -Gesetzgebung beizutragen; ein ausgezeichneter Multitasker sein, gut organisiert und in der Lage, mehrere Prioritäten gleichzeitig zu bewältigen; Freude an der Teamarbeit haben, in einem Umfeld, in dem sich die Verantwortlichkeiten häufig entsprechend der Arbeitsbelastung und der Projektzyklen ändern;</w:t>
          </w:r>
        </w:p>
        <w:p w14:paraId="2A0F153A" w14:textId="151ACFB5" w:rsidR="009321C6" w:rsidRPr="009F216F" w:rsidRDefault="005E412F" w:rsidP="005E412F">
          <w:pPr>
            <w:rPr>
              <w:lang w:eastAsia="en-GB"/>
            </w:rPr>
          </w:pPr>
          <w:r w:rsidRPr="00587DCA">
            <w:rPr>
              <w:lang w:val="nl-NL" w:eastAsia="en-GB"/>
            </w:rPr>
            <w:t>Eine ausgezeichnete Beherrschung der englischen Sprache in Wort und Schrift ist unverzichtbar, Kenntnisse weiterer Sprachen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587DCA">
        <w:rPr>
          <w:rStyle w:val="FootnoteReference"/>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rsidRPr="00587DCA">
        <w:rPr>
          <w:rStyle w:val="FootnoteReference"/>
        </w:rP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2E36"/>
    <w:rsid w:val="000D7B5E"/>
    <w:rsid w:val="001203F8"/>
    <w:rsid w:val="00197888"/>
    <w:rsid w:val="002C4F87"/>
    <w:rsid w:val="002C5752"/>
    <w:rsid w:val="002E05AE"/>
    <w:rsid w:val="002F7504"/>
    <w:rsid w:val="00307181"/>
    <w:rsid w:val="00324D8D"/>
    <w:rsid w:val="003504F8"/>
    <w:rsid w:val="0035094A"/>
    <w:rsid w:val="003874E2"/>
    <w:rsid w:val="0039387D"/>
    <w:rsid w:val="00394A86"/>
    <w:rsid w:val="003B2E38"/>
    <w:rsid w:val="004119B5"/>
    <w:rsid w:val="004D75AF"/>
    <w:rsid w:val="00546DB1"/>
    <w:rsid w:val="00587DCA"/>
    <w:rsid w:val="00593184"/>
    <w:rsid w:val="005E412F"/>
    <w:rsid w:val="006243BB"/>
    <w:rsid w:val="00627C5A"/>
    <w:rsid w:val="00676119"/>
    <w:rsid w:val="00677BD3"/>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C33EE"/>
    <w:rsid w:val="009C6CBF"/>
    <w:rsid w:val="009F216F"/>
    <w:rsid w:val="00A05B86"/>
    <w:rsid w:val="00AA2EDA"/>
    <w:rsid w:val="00AB56F9"/>
    <w:rsid w:val="00AC5FF8"/>
    <w:rsid w:val="00AE6941"/>
    <w:rsid w:val="00B73B91"/>
    <w:rsid w:val="00BF6139"/>
    <w:rsid w:val="00C07259"/>
    <w:rsid w:val="00C27C81"/>
    <w:rsid w:val="00CD33B4"/>
    <w:rsid w:val="00D405D1"/>
    <w:rsid w:val="00D605F4"/>
    <w:rsid w:val="00DA711C"/>
    <w:rsid w:val="00DF7453"/>
    <w:rsid w:val="00E01792"/>
    <w:rsid w:val="00E35460"/>
    <w:rsid w:val="00EB3060"/>
    <w:rsid w:val="00EC5C6B"/>
    <w:rsid w:val="00ED6452"/>
    <w:rsid w:val="00F60E71"/>
    <w:rsid w:val="00FC6914"/>
    <w:rsid w:val="00FF35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EndnoteReference">
    <w:name w:val="endnote reference"/>
    <w:basedOn w:val="DefaultParagraphFont"/>
    <w:semiHidden/>
    <w:locked/>
    <w:rsid w:val="00587D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128766">
      <w:bodyDiv w:val="1"/>
      <w:marLeft w:val="0"/>
      <w:marRight w:val="0"/>
      <w:marTop w:val="0"/>
      <w:marBottom w:val="0"/>
      <w:divBdr>
        <w:top w:val="none" w:sz="0" w:space="0" w:color="auto"/>
        <w:left w:val="none" w:sz="0" w:space="0" w:color="auto"/>
        <w:bottom w:val="none" w:sz="0" w:space="0" w:color="auto"/>
        <w:right w:val="none" w:sz="0" w:space="0" w:color="auto"/>
      </w:divBdr>
    </w:div>
    <w:div w:id="110731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57B0AEAD885C4F5EAC46230CA1283547"/>
        <w:category>
          <w:name w:val="General"/>
          <w:gallery w:val="placeholder"/>
        </w:category>
        <w:types>
          <w:type w:val="bbPlcHdr"/>
        </w:types>
        <w:behaviors>
          <w:behavior w:val="content"/>
        </w:behaviors>
        <w:guid w:val="{B75BC277-1205-4F3E-92FE-B6F02C5A2F9A}"/>
      </w:docPartPr>
      <w:docPartBody>
        <w:p w:rsidR="00141F19" w:rsidRDefault="00141F19" w:rsidP="00141F19">
          <w:pPr>
            <w:pStyle w:val="57B0AEAD885C4F5EAC46230CA1283547"/>
          </w:pPr>
          <w:r>
            <w:rPr>
              <w:rStyle w:val="PlaceholderText"/>
            </w:rPr>
            <w:t>Klicken oder tippen Sie hier, um Text einzugeben.</w:t>
          </w:r>
        </w:p>
      </w:docPartBody>
    </w:docPart>
    <w:docPart>
      <w:docPartPr>
        <w:name w:val="54019FC9547D43028C6E1C9181AD088E"/>
        <w:category>
          <w:name w:val="General"/>
          <w:gallery w:val="placeholder"/>
        </w:category>
        <w:types>
          <w:type w:val="bbPlcHdr"/>
        </w:types>
        <w:behaviors>
          <w:behavior w:val="content"/>
        </w:behaviors>
        <w:guid w:val="{CB136B56-2308-49F4-BC1C-94F23420A282}"/>
      </w:docPartPr>
      <w:docPartBody>
        <w:p w:rsidR="00141F19" w:rsidRDefault="00141F19" w:rsidP="00141F19">
          <w:pPr>
            <w:pStyle w:val="54019FC9547D43028C6E1C9181AD088E"/>
          </w:pPr>
          <w:r>
            <w:rPr>
              <w:rStyle w:val="PlaceholderText"/>
            </w:rPr>
            <w:t>Klicken oder tippen Sie hier, um Text einzugeben.</w:t>
          </w:r>
        </w:p>
      </w:docPartBody>
    </w:docPart>
    <w:docPart>
      <w:docPartPr>
        <w:name w:val="E471D5A5AD9A4E968F43A0D51318CA88"/>
        <w:category>
          <w:name w:val="General"/>
          <w:gallery w:val="placeholder"/>
        </w:category>
        <w:types>
          <w:type w:val="bbPlcHdr"/>
        </w:types>
        <w:behaviors>
          <w:behavior w:val="content"/>
        </w:behaviors>
        <w:guid w:val="{40ECB428-01C1-4B82-8CEF-46DC70057246}"/>
      </w:docPartPr>
      <w:docPartBody>
        <w:p w:rsidR="00141F19" w:rsidRDefault="00141F19" w:rsidP="00141F19">
          <w:pPr>
            <w:pStyle w:val="E471D5A5AD9A4E968F43A0D51318CA88"/>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2E36"/>
    <w:rsid w:val="000A4922"/>
    <w:rsid w:val="00141F19"/>
    <w:rsid w:val="00197888"/>
    <w:rsid w:val="00307181"/>
    <w:rsid w:val="003504F8"/>
    <w:rsid w:val="0056186B"/>
    <w:rsid w:val="00627C5A"/>
    <w:rsid w:val="00723B02"/>
    <w:rsid w:val="00897026"/>
    <w:rsid w:val="008A7C76"/>
    <w:rsid w:val="008C406B"/>
    <w:rsid w:val="008D04E3"/>
    <w:rsid w:val="00A71FAD"/>
    <w:rsid w:val="00B21BDA"/>
    <w:rsid w:val="00DB168D"/>
    <w:rsid w:val="00DF7453"/>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41F19"/>
    <w:rPr>
      <w:color w:val="288061"/>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7B0AEAD885C4F5EAC46230CA1283547">
    <w:name w:val="57B0AEAD885C4F5EAC46230CA1283547"/>
    <w:rsid w:val="00141F19"/>
    <w:pPr>
      <w:spacing w:line="278" w:lineRule="auto"/>
    </w:pPr>
    <w:rPr>
      <w:kern w:val="2"/>
      <w:sz w:val="24"/>
      <w:szCs w:val="24"/>
      <w14:ligatures w14:val="standardContextual"/>
    </w:rPr>
  </w:style>
  <w:style w:type="paragraph" w:customStyle="1" w:styleId="54019FC9547D43028C6E1C9181AD088E">
    <w:name w:val="54019FC9547D43028C6E1C9181AD088E"/>
    <w:rsid w:val="00141F19"/>
    <w:pPr>
      <w:spacing w:line="278" w:lineRule="auto"/>
    </w:pPr>
    <w:rPr>
      <w:kern w:val="2"/>
      <w:sz w:val="24"/>
      <w:szCs w:val="24"/>
      <w14:ligatures w14:val="standardContextual"/>
    </w:rPr>
  </w:style>
  <w:style w:type="paragraph" w:customStyle="1" w:styleId="E471D5A5AD9A4E968F43A0D51318CA88">
    <w:name w:val="E471D5A5AD9A4E968F43A0D51318CA88"/>
    <w:rsid w:val="00141F1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A2F3820-1EEE-4F8B-9216-70187CDE0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264AC718-AF23-442A-92F5-08EA22515F3E}">
  <ds:schemaRefs>
    <ds:schemaRef ds:uri="http://schemas.microsoft.com/office/2006/metadata/properties"/>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0c666ed-fe46-43d6-bf30-6de2567680e6"/>
    <ds:schemaRef ds:uri="http://purl.org/dc/dcmitype/"/>
    <ds:schemaRef ds:uri="http://purl.org/dc/elements/1.1/"/>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4</Pages>
  <Words>1207</Words>
  <Characters>6881</Characters>
  <Application>Microsoft Office Word</Application>
  <DocSecurity>0</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dcterms:created xsi:type="dcterms:W3CDTF">2025-09-29T08:42:00Z</dcterms:created>
  <dcterms:modified xsi:type="dcterms:W3CDTF">2025-10-10T14:38:00Z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